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3331" w14:textId="77777777" w:rsidR="00EF06F8" w:rsidRPr="00EF06F8" w:rsidRDefault="00EF06F8" w:rsidP="00EF0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  <w:t>Приложение к ООП СОО</w:t>
      </w:r>
    </w:p>
    <w:p w14:paraId="1484949A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3D459B75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3269A43B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19CE4546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1944601B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6F279ED5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5E0545F7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0B5A06DA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17C57ED0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0E9EAC16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783C7625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428D6573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</w:p>
    <w:p w14:paraId="4579B7EE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</w:p>
    <w:p w14:paraId="6992066A" w14:textId="77777777" w:rsidR="00EF06F8" w:rsidRPr="00EF06F8" w:rsidRDefault="00EF06F8" w:rsidP="00EF06F8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</w:p>
    <w:p w14:paraId="220D125C" w14:textId="77777777" w:rsidR="00EF06F8" w:rsidRPr="00EF06F8" w:rsidRDefault="00EF06F8" w:rsidP="00EF06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en-US"/>
          <w14:ligatures w14:val="none"/>
        </w:rPr>
      </w:pPr>
    </w:p>
    <w:p w14:paraId="6A8624F1" w14:textId="77777777" w:rsidR="00EF06F8" w:rsidRPr="00EF06F8" w:rsidRDefault="00EF06F8" w:rsidP="00EF06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b/>
          <w:kern w:val="0"/>
          <w:sz w:val="28"/>
          <w:szCs w:val="28"/>
          <w:lang w:bidi="en-US"/>
          <w14:ligatures w14:val="none"/>
        </w:rPr>
        <w:t>ПРОГРАММА ВНЕУРОЧНОЙ ДЕЯТЕЛЬНОСТИ</w:t>
      </w:r>
    </w:p>
    <w:p w14:paraId="3744235E" w14:textId="77777777" w:rsidR="00EF06F8" w:rsidRPr="00EF06F8" w:rsidRDefault="00EF06F8" w:rsidP="00EF06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b/>
          <w:kern w:val="0"/>
          <w:sz w:val="28"/>
          <w:szCs w:val="28"/>
          <w:lang w:bidi="en-US"/>
          <w14:ligatures w14:val="none"/>
        </w:rPr>
        <w:t>«</w:t>
      </w:r>
      <w:r w:rsidRPr="00EF06F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bidi="en-US"/>
          <w14:ligatures w14:val="none"/>
        </w:rPr>
        <w:t>Героические страницы истории нашего края</w:t>
      </w:r>
      <w:r w:rsidRPr="00EF06F8">
        <w:rPr>
          <w:rFonts w:ascii="Times New Roman" w:eastAsia="Times New Roman" w:hAnsi="Times New Roman" w:cs="Times New Roman"/>
          <w:b/>
          <w:kern w:val="0"/>
          <w:sz w:val="28"/>
          <w:szCs w:val="28"/>
          <w:lang w:bidi="en-US"/>
          <w14:ligatures w14:val="none"/>
        </w:rPr>
        <w:t>»</w:t>
      </w:r>
    </w:p>
    <w:p w14:paraId="4C0DA39E" w14:textId="77777777" w:rsidR="00EF06F8" w:rsidRPr="00EF06F8" w:rsidRDefault="00EF06F8" w:rsidP="00EF06F8">
      <w:pPr>
        <w:spacing w:after="0" w:line="240" w:lineRule="auto"/>
        <w:ind w:right="-17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</w:p>
    <w:p w14:paraId="424AAF67" w14:textId="77777777" w:rsidR="00EF06F8" w:rsidRPr="00EF06F8" w:rsidRDefault="00EF06F8" w:rsidP="00EF06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  <w:t>Срок реализации 1 год</w:t>
      </w:r>
    </w:p>
    <w:p w14:paraId="4637D570" w14:textId="77777777" w:rsidR="00EF06F8" w:rsidRPr="00EF06F8" w:rsidRDefault="00EF06F8" w:rsidP="00EF06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  <w:t>10-11 класс</w:t>
      </w:r>
    </w:p>
    <w:p w14:paraId="67040D6A" w14:textId="77777777" w:rsidR="00EF06F8" w:rsidRPr="00EF06F8" w:rsidRDefault="00EF06F8" w:rsidP="00EF06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  <w:br w:type="page"/>
      </w:r>
    </w:p>
    <w:p w14:paraId="218392A5" w14:textId="77777777" w:rsidR="00EF06F8" w:rsidRPr="00EF06F8" w:rsidRDefault="00EF06F8" w:rsidP="00EF06F8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</w:p>
    <w:p w14:paraId="4F9D9670" w14:textId="77777777" w:rsidR="00EF06F8" w:rsidRPr="00EF06F8" w:rsidRDefault="00EF06F8" w:rsidP="00EF06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bidi="en-US"/>
          <w14:ligatures w14:val="none"/>
        </w:rPr>
      </w:pPr>
    </w:p>
    <w:p w14:paraId="6BA12000" w14:textId="77777777" w:rsidR="00EF06F8" w:rsidRPr="00EF06F8" w:rsidRDefault="00EF06F8" w:rsidP="00EF06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EF06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Результаты освоения курса внеурочной деятельности «Мир удивительных открытий»</w:t>
      </w:r>
    </w:p>
    <w:p w14:paraId="1F558D9F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32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en-US"/>
          <w14:ligatures w14:val="none"/>
        </w:rPr>
        <w:t>Личностные</w:t>
      </w:r>
      <w:r w:rsidRPr="00EF06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bidi="en-US"/>
          <w14:ligatures w14:val="none"/>
        </w:rPr>
        <w:t> </w:t>
      </w:r>
      <w:r w:rsidRPr="00EF06F8">
        <w:rPr>
          <w:rFonts w:ascii="Times New Roman" w:eastAsia="Times New Roman" w:hAnsi="Times New Roman" w:cs="Times New Roman"/>
          <w:bCs/>
          <w:kern w:val="0"/>
          <w:sz w:val="24"/>
          <w:szCs w:val="24"/>
          <w:lang w:bidi="en-US"/>
          <w14:ligatures w14:val="none"/>
        </w:rPr>
        <w:t xml:space="preserve">универсальные учебные действия: </w:t>
      </w:r>
    </w:p>
    <w:p w14:paraId="3026DCB6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в сфере гражданского воспитания: </w:t>
      </w:r>
    </w:p>
    <w:p w14:paraId="5DEE04B0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осмысление сложившихся в российской истории традиций гражданского служения Отечеству;</w:t>
      </w: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14:paraId="0F36B439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14:paraId="40ACB1D8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принятие традиционных национальных, общечеловеческих гуманистических и демократических ценностей;</w:t>
      </w:r>
    </w:p>
    <w:p w14:paraId="3C2F7BB8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</w:p>
    <w:p w14:paraId="04AA09EE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14:paraId="0A4B98E6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взаимодействовать с социальными</w:t>
      </w: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институтами в соответствии с их функциями и назначением; </w:t>
      </w:r>
    </w:p>
    <w:p w14:paraId="11357431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к гуманитарной и волонтерской деятельности;</w:t>
      </w:r>
    </w:p>
    <w:p w14:paraId="4AB73DF6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в сфере патриотического воспитания: </w:t>
      </w:r>
    </w:p>
    <w:p w14:paraId="72D0EF1D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14:paraId="54722930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14:paraId="3AA307CE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идейная убежденность, готовность к служению и защите Отечества, ответственность за его судьбу;</w:t>
      </w:r>
    </w:p>
    <w:p w14:paraId="1B6F3CDC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в сфере духовно-нравственного воспитания: </w:t>
      </w:r>
    </w:p>
    <w:p w14:paraId="157E814B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14:paraId="3132C4A8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14:paraId="03AF3388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понимание значения личного вклада в построение устойчивого будущего; </w:t>
      </w:r>
    </w:p>
    <w:p w14:paraId="73589B5B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14:paraId="294CDFAE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в сфере эстетического воспитания: </w:t>
      </w:r>
    </w:p>
    <w:p w14:paraId="052DE62A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представление об исторически сложившемся культурном многообразии своей страны и мира;</w:t>
      </w:r>
    </w:p>
    <w:p w14:paraId="4CE38577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4F840683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осознание значимости для личности и общества наследия отечественного и мирового искусства, этнических культурных традиций и народного творчества; </w:t>
      </w:r>
    </w:p>
    <w:p w14:paraId="16FAB917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14:paraId="2B9B779B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в сфере физического воспитания: </w:t>
      </w:r>
    </w:p>
    <w:p w14:paraId="06483D65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осознание ценности жизни и необходимости ее сохранения (в том числе на основе примеров из истории); </w:t>
      </w:r>
    </w:p>
    <w:p w14:paraId="1C67F521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</w:t>
      </w:r>
    </w:p>
    <w:p w14:paraId="5B33B79F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ответственное отношение к своему здоровью и установка на здоровый образ жизни;</w:t>
      </w:r>
    </w:p>
    <w:p w14:paraId="6A183749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 сфере трудового воспитания:</w:t>
      </w:r>
    </w:p>
    <w:p w14:paraId="3E0DD445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понимание на основе знания истории значения трудовой деятельности как источника развития человека и общества;</w:t>
      </w:r>
    </w:p>
    <w:p w14:paraId="3395325C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уважение к труду и результатам трудовой деятельности человека; представление о разнообразии существовавших в прошлом и современных профессий; </w:t>
      </w:r>
    </w:p>
    <w:p w14:paraId="7DB9BE59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интереса к различным сферам профессиональной деятельности;</w:t>
      </w:r>
    </w:p>
    <w:p w14:paraId="59C84EBF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готовность совершать осознанный выбор будущей профессии и реализовывать собственные жизненные планы; </w:t>
      </w:r>
    </w:p>
    <w:p w14:paraId="7481DD4F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мотивация и способность к образованию и самообразованию на протяжении всей жизни;</w:t>
      </w:r>
    </w:p>
    <w:p w14:paraId="35141D6E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в сфере экологического воспитания: </w:t>
      </w:r>
    </w:p>
    <w:p w14:paraId="5FB9D701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</w:p>
    <w:p w14:paraId="777A3D97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14:paraId="2799D034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в понимании ценности научного познания: </w:t>
      </w:r>
    </w:p>
    <w:p w14:paraId="52D52897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14:paraId="5683108E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осмысление значения истории как знания о развитии человека и общества, о социальном и нравственном опыте предшествующих поколений;</w:t>
      </w:r>
    </w:p>
    <w:p w14:paraId="7D1F0068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совершенствование языковой и читательской культуры как средства взаимодействия между людьми и познания мира; </w:t>
      </w:r>
    </w:p>
    <w:p w14:paraId="295F9A68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14:paraId="53B34EBD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в сфере развития эмоционального интеллекта обучающихся: </w:t>
      </w:r>
    </w:p>
    <w:p w14:paraId="20E08307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</w:t>
      </w:r>
    </w:p>
    <w:p w14:paraId="600F5944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</w:t>
      </w:r>
    </w:p>
    <w:p w14:paraId="47E0689C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0719F986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эмпатии (способность понимать другого человека, оказавшегося в определенных обстоятельствах); </w:t>
      </w:r>
    </w:p>
    <w:p w14:paraId="0A863CC9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14:paraId="5AD699D9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bidi="en-US"/>
          <w14:ligatures w14:val="none"/>
        </w:rPr>
        <w:t>Метапредметные</w:t>
      </w:r>
      <w:r w:rsidRPr="00EF06F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bidi="en-US"/>
          <w14:ligatures w14:val="none"/>
        </w:rPr>
        <w:t> </w:t>
      </w:r>
      <w:r w:rsidRPr="00EF06F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bidi="en-US"/>
          <w14:ligatures w14:val="none"/>
        </w:rPr>
        <w:t>универсальные учебные действия:</w:t>
      </w:r>
    </w:p>
    <w:p w14:paraId="75D907D3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bidi="en-US"/>
          <w14:ligatures w14:val="none"/>
        </w:rPr>
        <w:t>Регулятивные УУД</w:t>
      </w:r>
    </w:p>
    <w:p w14:paraId="220E1C5F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самоорганизация:</w:t>
      </w:r>
    </w:p>
    <w:p w14:paraId="12631F96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выявлять проблемы для решения в жизненных и учебных ситуациях;</w:t>
      </w:r>
    </w:p>
    <w:p w14:paraId="7FBF845F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1462A44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BD0795A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77CC34E7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делать выбор и брать ответственность за решение;</w:t>
      </w:r>
    </w:p>
    <w:p w14:paraId="70167F7F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самоконтроль:</w:t>
      </w:r>
    </w:p>
    <w:p w14:paraId="2A261576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владеть способами самоконтроля и рефлексии;</w:t>
      </w:r>
    </w:p>
    <w:p w14:paraId="1212201E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давать адекватную оценку ситуации и предлагать план ее изменения;</w:t>
      </w:r>
    </w:p>
    <w:p w14:paraId="5C66E6FA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2B7FAFB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17245A2F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оценивать соответствие результата цели и условиям;</w:t>
      </w:r>
    </w:p>
    <w:p w14:paraId="68A47F3C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3) эмоциональный интеллект:</w:t>
      </w:r>
    </w:p>
    <w:p w14:paraId="09B2098D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ставить себя на место другого человека, понимать мотивы и намерения другого;</w:t>
      </w:r>
    </w:p>
    <w:p w14:paraId="0E251727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регулировать способ выражения эмоций;</w:t>
      </w:r>
    </w:p>
    <w:p w14:paraId="3FF5FE19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4) принятие себя и других:</w:t>
      </w:r>
    </w:p>
    <w:p w14:paraId="5B21D122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осознанно относиться к другому человеку, его мнению;</w:t>
      </w:r>
    </w:p>
    <w:p w14:paraId="3B60ED34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признавать свое право на ошибку и такое же право другого;</w:t>
      </w:r>
    </w:p>
    <w:p w14:paraId="1078B44B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принимать себя и других, не осуждая;</w:t>
      </w:r>
    </w:p>
    <w:p w14:paraId="01A950E8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открытость себе и другим;</w:t>
      </w:r>
    </w:p>
    <w:p w14:paraId="57917579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осознавать невозможность контролировать все вокруг.</w:t>
      </w:r>
    </w:p>
    <w:p w14:paraId="02548EB6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bidi="en-US"/>
          <w14:ligatures w14:val="none"/>
        </w:rPr>
        <w:t>Познавательные УУД</w:t>
      </w:r>
    </w:p>
    <w:p w14:paraId="00F37C57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базовые логические действия:</w:t>
      </w:r>
    </w:p>
    <w:p w14:paraId="17F5CD22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выявлять и характеризовать существенные признаки объектов (явлений);</w:t>
      </w:r>
    </w:p>
    <w:p w14:paraId="4BCB4C50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13B8444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734E03A2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выявлять причинно-следственные связи при изучении явлений и процессов;</w:t>
      </w:r>
    </w:p>
    <w:p w14:paraId="12EE6360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E6727B9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366BD9D8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базовые исследовательские действия:</w:t>
      </w:r>
    </w:p>
    <w:p w14:paraId="6291140D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использовать вопросы как исследовательский инструмент познания;</w:t>
      </w:r>
    </w:p>
    <w:p w14:paraId="72BB15BB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E3D8D10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A596877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изучения);</w:t>
      </w:r>
    </w:p>
    <w:p w14:paraId="03098C47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самостоятельно формулировать обобщения и выводы по результатам проведенного наблюдения, опыта, исследования;</w:t>
      </w:r>
    </w:p>
    <w:p w14:paraId="20573A9D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3) работа с информацией:</w:t>
      </w:r>
    </w:p>
    <w:p w14:paraId="4D706311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B955F56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C77501D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диаграммами;</w:t>
      </w:r>
    </w:p>
    <w:p w14:paraId="68495BB3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bidi="en-US"/>
          <w14:ligatures w14:val="none"/>
        </w:rPr>
        <w:t>Коммуникативные УУД</w:t>
      </w:r>
    </w:p>
    <w:p w14:paraId="614FC2D5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общение:</w:t>
      </w:r>
    </w:p>
    <w:p w14:paraId="4BF2594B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воспринимать и формулировать суждения, выражать эмоции в соответствии с целями и условиями общения;</w:t>
      </w:r>
    </w:p>
    <w:p w14:paraId="2B586C03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выражать себя (свою точку зрения) в устных и письменных текстах;</w:t>
      </w:r>
    </w:p>
    <w:p w14:paraId="7A3479CA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A313E42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E2E37D3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публично представлять результаты выполненного опыта (эксперимента, исследования, проекта);</w:t>
      </w:r>
    </w:p>
    <w:p w14:paraId="2E208F4B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совместная деятельность:</w:t>
      </w:r>
    </w:p>
    <w:p w14:paraId="3225EA77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понимать и использовать преимущества командной и индивидуальной работы при решении конкретной проблемы;</w:t>
      </w:r>
    </w:p>
    <w:p w14:paraId="73A0B63D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77C2849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планировать организацию совместной работы,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71226889" w14:textId="77777777" w:rsidR="00EF06F8" w:rsidRPr="00EF06F8" w:rsidRDefault="00EF06F8" w:rsidP="00EF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0113EE3" w14:textId="77777777" w:rsidR="00EF06F8" w:rsidRPr="00EF06F8" w:rsidRDefault="00EF06F8" w:rsidP="00EF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bidi="en-US"/>
          <w14:ligatures w14:val="none"/>
        </w:rPr>
        <w:t>Предметные результаты</w:t>
      </w:r>
      <w:r w:rsidRPr="00EF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  <w14:ligatures w14:val="none"/>
        </w:rPr>
        <w:t>:</w:t>
      </w:r>
    </w:p>
    <w:p w14:paraId="40A672B1" w14:textId="77777777" w:rsidR="00EF06F8" w:rsidRPr="00EF06F8" w:rsidRDefault="00EF06F8" w:rsidP="00EF0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  <w:t>понимание значимости вклада Мурманской области в важнейшие политические и социально-экономические процессы XX - начала XXI вв., знание достижений страны и ее народа, умение характеризовать значение достижений населения Кольского края в Великой октябрьской революции, Гражданской войне, Новой экономической политике (далее - нэп), индустриализации и коллективизации в Союзе Советских Социалистических республик (далее - СССР), в победе СССР над нацизмом, в советских научно-технологических успехах, освоения Арктики;</w:t>
      </w:r>
    </w:p>
    <w:p w14:paraId="4C8ABD2D" w14:textId="77777777" w:rsidR="00EF06F8" w:rsidRPr="00EF06F8" w:rsidRDefault="00EF06F8" w:rsidP="00EF0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  <w:t>знание имен героев Первой мировой, Гражданской, Великой Отечественной войн, исторических личностей, внесших значительный вклад в социально- экономическое, политическое и культурное развитие России в XX - начале XXI в., проживавших на территории нашего края;</w:t>
      </w:r>
    </w:p>
    <w:p w14:paraId="01884F21" w14:textId="77777777" w:rsidR="00EF06F8" w:rsidRPr="00EF06F8" w:rsidRDefault="00EF06F8" w:rsidP="00EF0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числе, используя источники разных типов;</w:t>
      </w:r>
    </w:p>
    <w:p w14:paraId="6550480E" w14:textId="77777777" w:rsidR="00EF06F8" w:rsidRPr="00EF06F8" w:rsidRDefault="00EF06F8" w:rsidP="00EF0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  <w:t>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вв.; определять современников исторических событий истории России и человечества в целом в XX - начале XXI вв.;</w:t>
      </w:r>
    </w:p>
    <w:p w14:paraId="53E91B3A" w14:textId="77777777" w:rsidR="00EF06F8" w:rsidRPr="00EF06F8" w:rsidRDefault="00EF06F8" w:rsidP="00EF0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14:paraId="30C652B8" w14:textId="77777777" w:rsidR="00EF06F8" w:rsidRPr="00EF06F8" w:rsidRDefault="00EF06F8" w:rsidP="00EF0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  <w:t>умение осуществлять с соблюдением правил информационной безопасности поиск исторической информации по истории Кольского полуострова XX - начала XXI вв.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14:paraId="43601DBB" w14:textId="77777777" w:rsidR="00EF06F8" w:rsidRPr="00EF06F8" w:rsidRDefault="00EF06F8" w:rsidP="00EF0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  <w:t>умение анализировать текстовые, визуальные источники исторической информации, в том числе исторические карты/схемы, по истории нашего края XX - начала XXI вв.;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других);</w:t>
      </w:r>
    </w:p>
    <w:p w14:paraId="5961744F" w14:textId="77777777" w:rsidR="00EF06F8" w:rsidRPr="00EF06F8" w:rsidRDefault="00EF06F8" w:rsidP="00EF0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</w:t>
      </w:r>
    </w:p>
    <w:p w14:paraId="0AB7F1B0" w14:textId="77777777" w:rsidR="00EF06F8" w:rsidRPr="00EF06F8" w:rsidRDefault="00EF06F8" w:rsidP="00EF0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</w:pPr>
      <w:r w:rsidRPr="00EF06F8">
        <w:rPr>
          <w:rFonts w:ascii="Times New Roman" w:eastAsia="Times New Roman" w:hAnsi="Times New Roman" w:cs="Times New Roman"/>
          <w:kern w:val="0"/>
          <w:sz w:val="24"/>
          <w:szCs w:val="24"/>
          <w:lang w:bidi="en-US"/>
          <w14:ligatures w14:val="none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14:paraId="4DBFB17F" w14:textId="77777777" w:rsidR="00EF06F8" w:rsidRPr="00EF06F8" w:rsidRDefault="00EF06F8" w:rsidP="00EF06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F06F8">
        <w:rPr>
          <w:rFonts w:ascii="Times New Roman" w:eastAsia="Times New Roman" w:hAnsi="Times New Roman" w:cs="Times New Roman"/>
          <w:b/>
          <w:kern w:val="0"/>
          <w:sz w:val="24"/>
          <w:szCs w:val="24"/>
          <w:lang w:bidi="en-US"/>
          <w14:ligatures w14:val="none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2520"/>
        <w:gridCol w:w="2070"/>
        <w:gridCol w:w="2714"/>
      </w:tblGrid>
      <w:tr w:rsidR="00EF06F8" w:rsidRPr="00EF06F8" w14:paraId="7EB0E5CD" w14:textId="77777777" w:rsidTr="00C0147E">
        <w:trPr>
          <w:trHeight w:val="144"/>
        </w:trPr>
        <w:tc>
          <w:tcPr>
            <w:tcW w:w="0" w:type="auto"/>
            <w:shd w:val="clear" w:color="auto" w:fill="auto"/>
          </w:tcPr>
          <w:p w14:paraId="4E0936B1" w14:textId="77777777" w:rsidR="00EF06F8" w:rsidRPr="00EF06F8" w:rsidRDefault="00EF06F8" w:rsidP="00EF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Раздел </w:t>
            </w:r>
          </w:p>
        </w:tc>
        <w:tc>
          <w:tcPr>
            <w:tcW w:w="0" w:type="auto"/>
            <w:shd w:val="clear" w:color="auto" w:fill="auto"/>
          </w:tcPr>
          <w:p w14:paraId="5284112C" w14:textId="77777777" w:rsidR="00EF06F8" w:rsidRPr="00EF06F8" w:rsidRDefault="00EF06F8" w:rsidP="00EF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Содержание</w:t>
            </w:r>
          </w:p>
        </w:tc>
        <w:tc>
          <w:tcPr>
            <w:tcW w:w="0" w:type="auto"/>
          </w:tcPr>
          <w:p w14:paraId="2F939BE7" w14:textId="77777777" w:rsidR="00EF06F8" w:rsidRPr="00EF06F8" w:rsidRDefault="00EF06F8" w:rsidP="00EF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Формы организации</w:t>
            </w:r>
          </w:p>
        </w:tc>
        <w:tc>
          <w:tcPr>
            <w:tcW w:w="0" w:type="auto"/>
          </w:tcPr>
          <w:p w14:paraId="4CD0BB5E" w14:textId="77777777" w:rsidR="00EF06F8" w:rsidRPr="00EF06F8" w:rsidRDefault="00EF06F8" w:rsidP="00EF0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Вид деятельности</w:t>
            </w:r>
          </w:p>
        </w:tc>
      </w:tr>
      <w:tr w:rsidR="00EF06F8" w:rsidRPr="00EF06F8" w14:paraId="177849EB" w14:textId="77777777" w:rsidTr="00C0147E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F5D0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F06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Вводное</w:t>
            </w:r>
            <w:proofErr w:type="spellEnd"/>
            <w:r w:rsidRPr="00EF06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EF06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занятие</w:t>
            </w:r>
            <w:proofErr w:type="spellEnd"/>
            <w:r w:rsidRPr="00EF06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(1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EA4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 w:bidi="en-US"/>
                <w14:ligatures w14:val="none"/>
              </w:rPr>
              <w:t xml:space="preserve">Цель и задачи программы. План работы на учебный год. </w:t>
            </w:r>
            <w:proofErr w:type="spellStart"/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ar-SA" w:bidi="en-US"/>
                <w14:ligatures w14:val="none"/>
              </w:rPr>
              <w:t>Режим</w:t>
            </w:r>
            <w:proofErr w:type="spellEnd"/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ar-SA" w:bidi="en-US"/>
                <w14:ligatures w14:val="none"/>
              </w:rPr>
              <w:t>занятий</w:t>
            </w:r>
            <w:proofErr w:type="spellEnd"/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ar-SA" w:bidi="en-US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A0DD" w14:textId="77777777" w:rsidR="00EF06F8" w:rsidRPr="00EF06F8" w:rsidRDefault="00EF06F8" w:rsidP="00EF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 w:bidi="en-US"/>
                <w14:ligatures w14:val="none"/>
              </w:rPr>
              <w:t>Урок-лекция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1EB8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 w:bidi="en-US"/>
                <w14:ligatures w14:val="none"/>
              </w:rPr>
              <w:t>Фронтальное</w:t>
            </w:r>
            <w:proofErr w:type="spellEnd"/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 w:bidi="en-US"/>
                <w14:ligatures w14:val="none"/>
              </w:rPr>
              <w:t xml:space="preserve"> </w:t>
            </w:r>
            <w:proofErr w:type="spellStart"/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 w:bidi="en-US"/>
                <w14:ligatures w14:val="none"/>
              </w:rPr>
              <w:t>занятие</w:t>
            </w:r>
            <w:proofErr w:type="spellEnd"/>
          </w:p>
        </w:tc>
      </w:tr>
      <w:tr w:rsidR="00EF06F8" w:rsidRPr="00EF06F8" w14:paraId="4087899C" w14:textId="77777777" w:rsidTr="00C0147E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460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bidi="he-IL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bidi="he-IL"/>
                <w14:ligatures w14:val="none"/>
              </w:rPr>
              <w:t xml:space="preserve">Кольский полуостров в </w:t>
            </w:r>
            <w:r w:rsidRPr="00EF06F8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val="en-US" w:bidi="he-IL"/>
                <w14:ligatures w14:val="none"/>
              </w:rPr>
              <w:t>XIX</w:t>
            </w:r>
            <w:r w:rsidRPr="00EF06F8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bidi="he-IL"/>
                <w14:ligatures w14:val="none"/>
              </w:rPr>
              <w:t xml:space="preserve"> веке </w:t>
            </w:r>
            <w:r w:rsidRPr="00EF06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(6 ч.)</w:t>
            </w:r>
          </w:p>
          <w:p w14:paraId="4DBB4611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94C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Социально-экономическое развитие Кольского края в </w:t>
            </w: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XIX</w:t>
            </w: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веке. Сельское хозяйство, рыболовство, традиционные промыслы. Героическая оборона Колы в годы Крымской войны. Строительство Александровска и его роль </w:t>
            </w:r>
            <w:proofErr w:type="gramStart"/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у укреплении</w:t>
            </w:r>
            <w:proofErr w:type="gramEnd"/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обороны России.</w:t>
            </w:r>
          </w:p>
          <w:p w14:paraId="40B1CA66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FAE70F6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2307943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8A8EEC1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3DC6624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0" w:type="auto"/>
          </w:tcPr>
          <w:p w14:paraId="394728A7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Интерактивная лекция. Практическая работа.</w:t>
            </w: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Урок-исследование. </w:t>
            </w:r>
            <w:proofErr w:type="gramStart"/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Просмотр  обучающих</w:t>
            </w:r>
            <w:proofErr w:type="gramEnd"/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видео-фрагментов.</w:t>
            </w:r>
          </w:p>
          <w:p w14:paraId="79EF63A2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0" w:type="auto"/>
          </w:tcPr>
          <w:p w14:paraId="6FCE3D4D" w14:textId="77777777" w:rsidR="00EF06F8" w:rsidRPr="00EF06F8" w:rsidRDefault="00EF06F8" w:rsidP="00EF06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Разработка методики исторического исследования, </w:t>
            </w: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планирование деятельности;</w:t>
            </w: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анализ таблиц, графиков, схем.</w:t>
            </w:r>
          </w:p>
          <w:p w14:paraId="5612B220" w14:textId="77777777" w:rsidR="00EF06F8" w:rsidRPr="00EF06F8" w:rsidRDefault="00EF06F8" w:rsidP="00EF06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Выстраивание гипотез на основании имеющихся данных.</w:t>
            </w:r>
          </w:p>
          <w:p w14:paraId="264858E8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Конструирование и моделирование.</w:t>
            </w: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Работа в малых группах; систематизация материалов из различных источников, выдвижение гипотез,</w:t>
            </w: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общение.</w:t>
            </w:r>
          </w:p>
        </w:tc>
      </w:tr>
      <w:tr w:rsidR="00EF06F8" w:rsidRPr="00EF06F8" w14:paraId="3EA7A66B" w14:textId="77777777" w:rsidTr="00C0147E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A88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bidi="he-IL"/>
                <w14:ligatures w14:val="none"/>
              </w:rPr>
              <w:t xml:space="preserve">Кольский полуостров в 1900 – 1920 гг. </w:t>
            </w:r>
            <w:r w:rsidRPr="00EF06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(6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A79" w14:textId="77777777" w:rsidR="00EF06F8" w:rsidRPr="00EF06F8" w:rsidRDefault="00EF06F8" w:rsidP="00EF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Роль Кольского полуострова в Первой мировой войне. Основание Романова-на-Мурмане. События Февральской революции 1917 года на Мурмане. Установление Советской власти. Иностранная интервенция на Мурмане. Восстановление Советской власти на Кольском полуострове. </w:t>
            </w:r>
          </w:p>
        </w:tc>
        <w:tc>
          <w:tcPr>
            <w:tcW w:w="0" w:type="auto"/>
          </w:tcPr>
          <w:p w14:paraId="0EE01059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Интерактивная лекция. Работа в малых группах.</w:t>
            </w:r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proofErr w:type="gramStart"/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Просмотр  обучающих</w:t>
            </w:r>
            <w:proofErr w:type="gramEnd"/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видео-фрагментов.</w:t>
            </w:r>
            <w:r w:rsidRPr="00EF06F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 w:bidi="he-IL"/>
                <w14:ligatures w14:val="none"/>
              </w:rPr>
              <w:t xml:space="preserve"> </w:t>
            </w:r>
          </w:p>
          <w:p w14:paraId="44DFD862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 w:bidi="he-IL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 w:bidi="he-IL"/>
                <w14:ligatures w14:val="none"/>
              </w:rPr>
              <w:t>Кейс по выбору учащегося.</w:t>
            </w:r>
          </w:p>
          <w:p w14:paraId="5A7D0E54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Урок- исследование</w:t>
            </w:r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.</w:t>
            </w:r>
          </w:p>
          <w:p w14:paraId="0A9B877B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ar-SA"/>
                <w14:ligatures w14:val="none"/>
              </w:rPr>
              <w:t xml:space="preserve">Погружение </w:t>
            </w:r>
          </w:p>
          <w:p w14:paraId="0BA940CB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F06F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ar-SA"/>
                <w14:ligatures w14:val="none"/>
              </w:rPr>
              <w:t>надпредметного</w:t>
            </w:r>
            <w:proofErr w:type="spellEnd"/>
            <w:r w:rsidRPr="00EF06F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ar-SA"/>
                <w14:ligatures w14:val="none"/>
              </w:rPr>
              <w:t xml:space="preserve"> характера.</w:t>
            </w:r>
          </w:p>
        </w:tc>
        <w:tc>
          <w:tcPr>
            <w:tcW w:w="0" w:type="auto"/>
          </w:tcPr>
          <w:p w14:paraId="77276DAE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Самостоятельное выполнение исследовательских заданий с исследованием исторических источников различного типа. Составление библиографических обзоров, хронологических таблиц, персоналий, подборок иллюстративного материала.</w:t>
            </w:r>
          </w:p>
        </w:tc>
      </w:tr>
      <w:tr w:rsidR="00EF06F8" w:rsidRPr="00EF06F8" w14:paraId="7F457899" w14:textId="77777777" w:rsidTr="00C0147E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A9A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bidi="he-IL"/>
                <w14:ligatures w14:val="none"/>
              </w:rPr>
              <w:t xml:space="preserve">Кольский край в эпоху НЭПа </w:t>
            </w:r>
            <w:r w:rsidRPr="00EF06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(6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6B9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Социально-экономическое развитие Кольского полуострова в 1920-х гг. Развитие кооперации. Культурное развитие края. </w:t>
            </w:r>
          </w:p>
        </w:tc>
        <w:tc>
          <w:tcPr>
            <w:tcW w:w="0" w:type="auto"/>
          </w:tcPr>
          <w:p w14:paraId="07F1C358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Интерактивная лекция. Работа в малых группах.</w:t>
            </w:r>
            <w:r w:rsidRPr="00EF06F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 w:bidi="he-IL"/>
                <w14:ligatures w14:val="none"/>
              </w:rPr>
              <w:t xml:space="preserve"> </w:t>
            </w:r>
            <w:proofErr w:type="gramStart"/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Просмотр  обучающих</w:t>
            </w:r>
            <w:proofErr w:type="gramEnd"/>
            <w:r w:rsidRPr="00EF06F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видео-фрагментов.</w:t>
            </w:r>
          </w:p>
          <w:p w14:paraId="60DFB9EB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Урок-исследование</w:t>
            </w:r>
            <w:r w:rsidRPr="00EF06F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01EC59FF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  <w:p w14:paraId="63453525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0" w:type="auto"/>
          </w:tcPr>
          <w:p w14:paraId="7114BE68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Самостоятельная работа в электронной библиотеке «Кольский Север». Отбор материала из нескольких источников.</w:t>
            </w:r>
          </w:p>
          <w:p w14:paraId="43D99730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Написание докладов, рефератов. </w:t>
            </w:r>
          </w:p>
          <w:p w14:paraId="0D89EC93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F06F8" w:rsidRPr="00EF06F8" w14:paraId="0A8A8510" w14:textId="77777777" w:rsidTr="00C0147E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470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bidi="he-IL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bidi="he-IL"/>
                <w14:ligatures w14:val="none"/>
              </w:rPr>
              <w:t>Кольский край в эпоху социалистической модернизации (7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8419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Образование Мурманской области. Строительство крупнейших индустриальных объектов на Мурмане. Особенности коллективизации рыболовецких и оленеводческих хозяйств. Появление первых вузов и театров. Роль Кольского края в освоении Арктики.</w:t>
            </w:r>
          </w:p>
        </w:tc>
        <w:tc>
          <w:tcPr>
            <w:tcW w:w="0" w:type="auto"/>
          </w:tcPr>
          <w:p w14:paraId="6AB96A87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Интерактивная лекция. Работа в малых группах. </w:t>
            </w:r>
            <w:proofErr w:type="gramStart"/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Просмотр  обучающих</w:t>
            </w:r>
            <w:proofErr w:type="gramEnd"/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 видео-фрагментов. </w:t>
            </w:r>
          </w:p>
          <w:p w14:paraId="6638A6C4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Кейс по выбору учащегося.</w:t>
            </w:r>
          </w:p>
          <w:p w14:paraId="2662925C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Урок- исследование.</w:t>
            </w:r>
          </w:p>
          <w:p w14:paraId="2E958F24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Погружение </w:t>
            </w:r>
          </w:p>
          <w:p w14:paraId="3AA12900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надпредметного</w:t>
            </w:r>
            <w:proofErr w:type="spellEnd"/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 характера.</w:t>
            </w:r>
          </w:p>
        </w:tc>
        <w:tc>
          <w:tcPr>
            <w:tcW w:w="0" w:type="auto"/>
          </w:tcPr>
          <w:p w14:paraId="53AEC56F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Самостоятельная работа в электронной библиотеке «Кольский Север». Отбор материала из нескольких источников.</w:t>
            </w:r>
          </w:p>
          <w:p w14:paraId="72D90465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Создание творческих проектов.</w:t>
            </w:r>
          </w:p>
        </w:tc>
      </w:tr>
      <w:tr w:rsidR="00EF06F8" w:rsidRPr="00EF06F8" w14:paraId="34E25AEE" w14:textId="77777777" w:rsidTr="00C0147E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FB7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bidi="he-IL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bidi="he-IL"/>
                <w14:ligatures w14:val="none"/>
              </w:rPr>
              <w:t>Мурманская область в годы Великой Отечественной войны (6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591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Героическая оборона Советского Заполярья. Подвиг пограничников. Героические действия Северного флота. Партизаны на Мурмане. Полярная дивизия. Наши земляки – герои Советского Союза. </w:t>
            </w:r>
          </w:p>
        </w:tc>
        <w:tc>
          <w:tcPr>
            <w:tcW w:w="0" w:type="auto"/>
          </w:tcPr>
          <w:p w14:paraId="48D7EFB4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Интерактивная лекция. Работа в малых группах. </w:t>
            </w:r>
            <w:proofErr w:type="gramStart"/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Просмотр  обучающих</w:t>
            </w:r>
            <w:proofErr w:type="gramEnd"/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 видео-фрагментов. </w:t>
            </w:r>
          </w:p>
          <w:p w14:paraId="1F13B91D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Кейс по выбору учащегося.</w:t>
            </w:r>
          </w:p>
          <w:p w14:paraId="52B15684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Урок- исследование.</w:t>
            </w:r>
          </w:p>
          <w:p w14:paraId="7850DCA4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Погружение </w:t>
            </w:r>
          </w:p>
          <w:p w14:paraId="512D85D9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надпредметного</w:t>
            </w:r>
            <w:proofErr w:type="spellEnd"/>
            <w:r w:rsidRPr="00EF06F8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 характера.</w:t>
            </w:r>
          </w:p>
        </w:tc>
        <w:tc>
          <w:tcPr>
            <w:tcW w:w="0" w:type="auto"/>
          </w:tcPr>
          <w:p w14:paraId="5A74C2DA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Самостоятельная работа в электронной библиотеке «Кольский Север». Отбор материала из нескольких источников.</w:t>
            </w:r>
          </w:p>
          <w:p w14:paraId="4C640A0C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Создание творческих проектов.</w:t>
            </w:r>
          </w:p>
        </w:tc>
      </w:tr>
      <w:tr w:rsidR="00EF06F8" w:rsidRPr="00EF06F8" w14:paraId="7AEAE5EE" w14:textId="77777777" w:rsidTr="00C0147E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DDE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Итоговая конференция (2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C94" w14:textId="77777777" w:rsidR="00EF06F8" w:rsidRPr="00EF06F8" w:rsidRDefault="00EF06F8" w:rsidP="00EF0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F06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Итоговая</w:t>
            </w:r>
            <w:proofErr w:type="spellEnd"/>
            <w:r w:rsidRPr="00EF06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proofErr w:type="spellStart"/>
            <w:r w:rsidRPr="00EF06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bidi="en-US"/>
                <w14:ligatures w14:val="none"/>
              </w:rPr>
              <w:t>конференция</w:t>
            </w:r>
            <w:proofErr w:type="spellEnd"/>
            <w:r w:rsidRPr="00EF06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.</w:t>
            </w:r>
          </w:p>
        </w:tc>
        <w:tc>
          <w:tcPr>
            <w:tcW w:w="0" w:type="auto"/>
          </w:tcPr>
          <w:p w14:paraId="458FCF5D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Урок-конференция.</w:t>
            </w:r>
          </w:p>
        </w:tc>
        <w:tc>
          <w:tcPr>
            <w:tcW w:w="0" w:type="auto"/>
          </w:tcPr>
          <w:p w14:paraId="3912F788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Представление отчета в виде презентации</w:t>
            </w:r>
          </w:p>
          <w:p w14:paraId="27AEE098" w14:textId="77777777" w:rsidR="00EF06F8" w:rsidRPr="00EF06F8" w:rsidRDefault="00EF06F8" w:rsidP="00EF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F06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Представление отчета в виде доклада с презентацией (видео). Слушание и анализ докладов одноклассников.</w:t>
            </w:r>
          </w:p>
        </w:tc>
      </w:tr>
    </w:tbl>
    <w:p w14:paraId="2083DCF0" w14:textId="77777777" w:rsidR="00EF06F8" w:rsidRPr="00EF06F8" w:rsidRDefault="00EF06F8" w:rsidP="00EF06F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DBFB83A" w14:textId="77777777" w:rsidR="00EF06F8" w:rsidRPr="00EF06F8" w:rsidRDefault="00EF06F8" w:rsidP="00EF06F8">
      <w:pPr>
        <w:spacing w:after="0" w:line="240" w:lineRule="auto"/>
        <w:rPr>
          <w:rFonts w:ascii="Times New Roman" w:eastAsia="Times New Roman" w:hAnsi="Times New Roman" w:cs="Times New Roman"/>
          <w:kern w:val="0"/>
          <w:lang w:bidi="en-US"/>
          <w14:ligatures w14:val="none"/>
        </w:rPr>
      </w:pPr>
    </w:p>
    <w:p w14:paraId="3F0B8F7E" w14:textId="77777777" w:rsidR="00EF06F8" w:rsidRPr="00EF06F8" w:rsidRDefault="00EF06F8" w:rsidP="00EF06F8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F06F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Тематическое планирование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701"/>
      </w:tblGrid>
      <w:tr w:rsidR="00EF06F8" w:rsidRPr="00EF06F8" w14:paraId="4578FEE1" w14:textId="77777777" w:rsidTr="00C0147E">
        <w:trPr>
          <w:trHeight w:val="254"/>
        </w:trPr>
        <w:tc>
          <w:tcPr>
            <w:tcW w:w="851" w:type="dxa"/>
          </w:tcPr>
          <w:p w14:paraId="398CA985" w14:textId="77777777" w:rsidR="00EF06F8" w:rsidRPr="00EF06F8" w:rsidRDefault="00EF06F8" w:rsidP="00EF06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6662" w:type="dxa"/>
          </w:tcPr>
          <w:p w14:paraId="64501780" w14:textId="77777777" w:rsidR="00EF06F8" w:rsidRPr="00EF06F8" w:rsidRDefault="00EF06F8" w:rsidP="00EF06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701" w:type="dxa"/>
          </w:tcPr>
          <w:p w14:paraId="6FA26E93" w14:textId="77777777" w:rsidR="00EF06F8" w:rsidRPr="00EF06F8" w:rsidRDefault="00EF06F8" w:rsidP="00EF06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Кол-во</w:t>
            </w:r>
            <w:proofErr w:type="spellEnd"/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EF06F8" w:rsidRPr="00EF06F8" w14:paraId="456122B7" w14:textId="77777777" w:rsidTr="00C0147E">
        <w:trPr>
          <w:trHeight w:val="141"/>
        </w:trPr>
        <w:tc>
          <w:tcPr>
            <w:tcW w:w="9214" w:type="dxa"/>
            <w:gridSpan w:val="3"/>
          </w:tcPr>
          <w:p w14:paraId="4DD6D2C8" w14:textId="77777777" w:rsidR="00EF06F8" w:rsidRPr="00EF06F8" w:rsidRDefault="00EF06F8" w:rsidP="00EF06F8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Раздел 1. Вводное занятие</w:t>
            </w:r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(1 ч)</w:t>
            </w:r>
          </w:p>
        </w:tc>
      </w:tr>
      <w:tr w:rsidR="00EF06F8" w:rsidRPr="00EF06F8" w14:paraId="34997F16" w14:textId="77777777" w:rsidTr="00EF06F8">
        <w:trPr>
          <w:trHeight w:val="305"/>
        </w:trPr>
        <w:tc>
          <w:tcPr>
            <w:tcW w:w="851" w:type="dxa"/>
          </w:tcPr>
          <w:p w14:paraId="3A7D9B13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FB30483" w14:textId="77777777" w:rsidR="00EF06F8" w:rsidRPr="00EF06F8" w:rsidRDefault="00EF06F8" w:rsidP="00EF06F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F06F8">
              <w:rPr>
                <w:rFonts w:ascii="Times New Roman" w:hAnsi="Times New Roman" w:cs="Times New Roman"/>
                <w:bCs/>
                <w:sz w:val="24"/>
                <w:szCs w:val="24"/>
                <w:lang w:eastAsia="ar-SA" w:bidi="en-US"/>
              </w:rPr>
              <w:t>Цель и задачи программы.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1C102EA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EF06F8" w:rsidRPr="00EF06F8" w14:paraId="729415B7" w14:textId="77777777" w:rsidTr="00EF06F8">
        <w:trPr>
          <w:trHeight w:val="296"/>
        </w:trPr>
        <w:tc>
          <w:tcPr>
            <w:tcW w:w="7513" w:type="dxa"/>
            <w:gridSpan w:val="2"/>
          </w:tcPr>
          <w:p w14:paraId="7FAD2BAE" w14:textId="77777777" w:rsidR="00EF06F8" w:rsidRPr="00EF06F8" w:rsidRDefault="00EF06F8" w:rsidP="00EF06F8">
            <w:pPr>
              <w:suppressAutoHyphens/>
              <w:ind w:left="144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 w:rsidRPr="00EF06F8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Кольский полуостров в XIX веке (6 ч.)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171B75C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F06F8" w:rsidRPr="00EF06F8" w14:paraId="01AE107C" w14:textId="77777777" w:rsidTr="00C0147E">
        <w:trPr>
          <w:trHeight w:val="239"/>
        </w:trPr>
        <w:tc>
          <w:tcPr>
            <w:tcW w:w="851" w:type="dxa"/>
          </w:tcPr>
          <w:p w14:paraId="361210C1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</w:tcPr>
          <w:p w14:paraId="6E199EF1" w14:textId="77777777" w:rsidR="00EF06F8" w:rsidRPr="00EF06F8" w:rsidRDefault="00EF06F8" w:rsidP="00EF06F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F06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Административное деление и население Кольского полуострова в </w:t>
            </w:r>
            <w:r w:rsidRPr="00EF06F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EF06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веке.</w:t>
            </w:r>
          </w:p>
        </w:tc>
        <w:tc>
          <w:tcPr>
            <w:tcW w:w="1701" w:type="dxa"/>
          </w:tcPr>
          <w:p w14:paraId="67F373CB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</w:tr>
      <w:tr w:rsidR="00EF06F8" w:rsidRPr="00EF06F8" w14:paraId="505B26A5" w14:textId="77777777" w:rsidTr="00C0147E">
        <w:trPr>
          <w:trHeight w:val="233"/>
        </w:trPr>
        <w:tc>
          <w:tcPr>
            <w:tcW w:w="851" w:type="dxa"/>
          </w:tcPr>
          <w:p w14:paraId="0DBB2171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</w:tcPr>
          <w:p w14:paraId="5EFEAEF6" w14:textId="77777777" w:rsidR="00EF06F8" w:rsidRPr="00EF06F8" w:rsidRDefault="00EF06F8" w:rsidP="00EF06F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F06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Земледелие и животноводство. Традиционное оленеводство саамов, коми и ненцев.</w:t>
            </w:r>
          </w:p>
        </w:tc>
        <w:tc>
          <w:tcPr>
            <w:tcW w:w="1701" w:type="dxa"/>
          </w:tcPr>
          <w:p w14:paraId="6B8B0C13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</w:tr>
      <w:tr w:rsidR="00EF06F8" w:rsidRPr="00EF06F8" w14:paraId="2D5EC8EE" w14:textId="77777777" w:rsidTr="00C0147E">
        <w:trPr>
          <w:trHeight w:val="274"/>
        </w:trPr>
        <w:tc>
          <w:tcPr>
            <w:tcW w:w="851" w:type="dxa"/>
          </w:tcPr>
          <w:p w14:paraId="53E65797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</w:tcPr>
          <w:p w14:paraId="46BB18EB" w14:textId="77777777" w:rsidR="00EF06F8" w:rsidRPr="00EF06F8" w:rsidRDefault="00EF06F8" w:rsidP="00EF06F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F06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Рыболовство и рыбопереработка. Судостроение. Торговля.</w:t>
            </w:r>
          </w:p>
        </w:tc>
        <w:tc>
          <w:tcPr>
            <w:tcW w:w="1701" w:type="dxa"/>
          </w:tcPr>
          <w:p w14:paraId="12B7B9C7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</w:tr>
      <w:tr w:rsidR="00EF06F8" w:rsidRPr="00EF06F8" w14:paraId="5FAF0D45" w14:textId="77777777" w:rsidTr="00C0147E">
        <w:trPr>
          <w:trHeight w:val="277"/>
        </w:trPr>
        <w:tc>
          <w:tcPr>
            <w:tcW w:w="851" w:type="dxa"/>
          </w:tcPr>
          <w:p w14:paraId="284F30CC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</w:tcPr>
          <w:p w14:paraId="010FCFE4" w14:textId="77777777" w:rsidR="00EF06F8" w:rsidRPr="00EF06F8" w:rsidRDefault="00EF06F8" w:rsidP="00EF06F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F06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Героическая оборона Колы в годы Крымской войны.</w:t>
            </w:r>
          </w:p>
        </w:tc>
        <w:tc>
          <w:tcPr>
            <w:tcW w:w="1701" w:type="dxa"/>
          </w:tcPr>
          <w:p w14:paraId="56A6FFC5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</w:tr>
      <w:tr w:rsidR="00EF06F8" w:rsidRPr="00EF06F8" w14:paraId="22E30949" w14:textId="77777777" w:rsidTr="00EF06F8">
        <w:trPr>
          <w:trHeight w:val="260"/>
        </w:trPr>
        <w:tc>
          <w:tcPr>
            <w:tcW w:w="851" w:type="dxa"/>
          </w:tcPr>
          <w:p w14:paraId="599CFA2A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635FEE3" w14:textId="77777777" w:rsidR="00EF06F8" w:rsidRPr="00EF06F8" w:rsidRDefault="00EF06F8" w:rsidP="00EF06F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F06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Планы правительства России в отношении развития Кольского Севера. Визит С. Ю. Витте. Основание Александровска.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0803E4F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</w:tr>
      <w:tr w:rsidR="00EF06F8" w:rsidRPr="00EF06F8" w14:paraId="698C185B" w14:textId="77777777" w:rsidTr="00EF06F8">
        <w:trPr>
          <w:trHeight w:val="282"/>
        </w:trPr>
        <w:tc>
          <w:tcPr>
            <w:tcW w:w="851" w:type="dxa"/>
          </w:tcPr>
          <w:p w14:paraId="7AE7EBEA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2E526B44" w14:textId="77777777" w:rsidR="00EF06F8" w:rsidRPr="00EF06F8" w:rsidRDefault="00EF06F8" w:rsidP="00EF06F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F06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Просвещение. Культура. Религиозная жизнь Кольского полуострова.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AE9E1E7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F06F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</w:tr>
      <w:tr w:rsidR="00EF06F8" w:rsidRPr="00EF06F8" w14:paraId="1C5C6EA3" w14:textId="77777777" w:rsidTr="00C0147E">
        <w:trPr>
          <w:trHeight w:val="262"/>
        </w:trPr>
        <w:tc>
          <w:tcPr>
            <w:tcW w:w="9214" w:type="dxa"/>
            <w:gridSpan w:val="3"/>
          </w:tcPr>
          <w:p w14:paraId="3E8F592A" w14:textId="77777777" w:rsidR="00EF06F8" w:rsidRPr="00EF06F8" w:rsidRDefault="00EF06F8" w:rsidP="00EF06F8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 w:rsidRPr="00EF06F8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Раздел 2. Кольский полуостров в 1900 – 1920 гг. (6 ч.)</w:t>
            </w:r>
          </w:p>
        </w:tc>
      </w:tr>
      <w:tr w:rsidR="00EF06F8" w:rsidRPr="00EF06F8" w14:paraId="2E7354A7" w14:textId="77777777" w:rsidTr="00EF06F8">
        <w:trPr>
          <w:trHeight w:val="262"/>
        </w:trPr>
        <w:tc>
          <w:tcPr>
            <w:tcW w:w="851" w:type="dxa"/>
          </w:tcPr>
          <w:p w14:paraId="210D168B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0E26963C" w14:textId="77777777" w:rsidR="00EF06F8" w:rsidRPr="00EF06F8" w:rsidRDefault="00EF06F8" w:rsidP="00EF06F8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Кольский край в годы Первой мировой войны.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95E3710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3BFCEF7C" w14:textId="77777777" w:rsidTr="00EF06F8">
        <w:trPr>
          <w:trHeight w:val="262"/>
        </w:trPr>
        <w:tc>
          <w:tcPr>
            <w:tcW w:w="851" w:type="dxa"/>
          </w:tcPr>
          <w:p w14:paraId="19835D9E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5FAB2CCB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Основание Романова-на-Мурмане. Строительство Мурманской железной дороги.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4E26301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171F24E3" w14:textId="77777777" w:rsidTr="00C0147E">
        <w:trPr>
          <w:trHeight w:val="81"/>
        </w:trPr>
        <w:tc>
          <w:tcPr>
            <w:tcW w:w="851" w:type="dxa"/>
          </w:tcPr>
          <w:p w14:paraId="717C44E1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476B6DF7" w14:textId="77777777" w:rsidR="00EF06F8" w:rsidRPr="00EF06F8" w:rsidRDefault="00EF06F8" w:rsidP="00EF06F8">
            <w:pPr>
              <w:spacing w:beforeAutospacing="1"/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Мурман в событиях Февральской революции 1917 года.</w:t>
            </w:r>
          </w:p>
        </w:tc>
        <w:tc>
          <w:tcPr>
            <w:tcW w:w="1701" w:type="dxa"/>
          </w:tcPr>
          <w:p w14:paraId="7F666AE1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1FCECD3F" w14:textId="77777777" w:rsidTr="00EF06F8">
        <w:trPr>
          <w:trHeight w:val="251"/>
        </w:trPr>
        <w:tc>
          <w:tcPr>
            <w:tcW w:w="851" w:type="dxa"/>
          </w:tcPr>
          <w:p w14:paraId="20D6E8B7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6FAA7C8F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Установление Советской власти на Мурмане. Первые мероприятия Советской власти.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A79701C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EF06F8">
              <w:rPr>
                <w:rFonts w:ascii="Times New Roman" w:hAnsi="Times New Roman" w:cs="Times New Roman"/>
                <w:b/>
                <w:lang w:val="en-US" w:bidi="en-US"/>
              </w:rPr>
              <w:t>1</w:t>
            </w:r>
          </w:p>
        </w:tc>
      </w:tr>
      <w:tr w:rsidR="00EF06F8" w:rsidRPr="00EF06F8" w14:paraId="076ED139" w14:textId="77777777" w:rsidTr="00C0147E">
        <w:trPr>
          <w:trHeight w:val="256"/>
        </w:trPr>
        <w:tc>
          <w:tcPr>
            <w:tcW w:w="851" w:type="dxa"/>
          </w:tcPr>
          <w:p w14:paraId="5BA4B317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587764F4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 xml:space="preserve">Гражданская война и иностранная интервенция на Кольском полуострове. </w:t>
            </w:r>
          </w:p>
        </w:tc>
        <w:tc>
          <w:tcPr>
            <w:tcW w:w="1701" w:type="dxa"/>
          </w:tcPr>
          <w:p w14:paraId="7768B82F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EF06F8">
              <w:rPr>
                <w:rFonts w:ascii="Times New Roman" w:hAnsi="Times New Roman" w:cs="Times New Roman"/>
                <w:b/>
                <w:lang w:val="en-US" w:bidi="en-US"/>
              </w:rPr>
              <w:t>1</w:t>
            </w:r>
          </w:p>
        </w:tc>
      </w:tr>
      <w:tr w:rsidR="00EF06F8" w:rsidRPr="00EF06F8" w14:paraId="4CDB4D24" w14:textId="77777777" w:rsidTr="00C0147E">
        <w:trPr>
          <w:trHeight w:val="321"/>
        </w:trPr>
        <w:tc>
          <w:tcPr>
            <w:tcW w:w="851" w:type="dxa"/>
          </w:tcPr>
          <w:p w14:paraId="415D2BC8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2E657AB6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 xml:space="preserve">Восстановление Советской власти на Мурмане. </w:t>
            </w:r>
          </w:p>
        </w:tc>
        <w:tc>
          <w:tcPr>
            <w:tcW w:w="1701" w:type="dxa"/>
          </w:tcPr>
          <w:p w14:paraId="062176E8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EF06F8">
              <w:rPr>
                <w:rFonts w:ascii="Times New Roman" w:hAnsi="Times New Roman" w:cs="Times New Roman"/>
                <w:b/>
                <w:lang w:val="en-US" w:bidi="en-US"/>
              </w:rPr>
              <w:t>1</w:t>
            </w:r>
          </w:p>
        </w:tc>
      </w:tr>
      <w:tr w:rsidR="00EF06F8" w:rsidRPr="00EF06F8" w14:paraId="58778AC4" w14:textId="77777777" w:rsidTr="00C0147E">
        <w:trPr>
          <w:trHeight w:val="195"/>
        </w:trPr>
        <w:tc>
          <w:tcPr>
            <w:tcW w:w="9214" w:type="dxa"/>
            <w:gridSpan w:val="3"/>
          </w:tcPr>
          <w:p w14:paraId="142B3406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Раздел 3. Кольский край в эпоху НЭПа (6 ч.)</w:t>
            </w:r>
          </w:p>
        </w:tc>
      </w:tr>
      <w:tr w:rsidR="00EF06F8" w:rsidRPr="00EF06F8" w14:paraId="3E63B681" w14:textId="77777777" w:rsidTr="00C0147E">
        <w:trPr>
          <w:trHeight w:val="198"/>
        </w:trPr>
        <w:tc>
          <w:tcPr>
            <w:tcW w:w="851" w:type="dxa"/>
          </w:tcPr>
          <w:p w14:paraId="7D137111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6DE5A0A5" w14:textId="77777777" w:rsidR="00EF06F8" w:rsidRPr="00EF06F8" w:rsidRDefault="00EF06F8" w:rsidP="00EF06F8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Социально-экономическое развитие Кольского полуострова в 1920-х гг.</w:t>
            </w:r>
          </w:p>
        </w:tc>
        <w:tc>
          <w:tcPr>
            <w:tcW w:w="1701" w:type="dxa"/>
          </w:tcPr>
          <w:p w14:paraId="1D50C35E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18C07913" w14:textId="77777777" w:rsidTr="00C0147E">
        <w:trPr>
          <w:trHeight w:val="137"/>
        </w:trPr>
        <w:tc>
          <w:tcPr>
            <w:tcW w:w="851" w:type="dxa"/>
          </w:tcPr>
          <w:p w14:paraId="125D4609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1F549293" w14:textId="77777777" w:rsidR="00EF06F8" w:rsidRPr="00EF06F8" w:rsidRDefault="00EF06F8" w:rsidP="00EF06F8">
            <w:pPr>
              <w:spacing w:before="100" w:beforeAutospacing="1" w:after="119"/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Развитие кооперации в рыболовстве и торговле.</w:t>
            </w:r>
          </w:p>
        </w:tc>
        <w:tc>
          <w:tcPr>
            <w:tcW w:w="1701" w:type="dxa"/>
          </w:tcPr>
          <w:p w14:paraId="0A87D9F0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3BCFE604" w14:textId="77777777" w:rsidTr="00C0147E">
        <w:trPr>
          <w:trHeight w:val="185"/>
        </w:trPr>
        <w:tc>
          <w:tcPr>
            <w:tcW w:w="851" w:type="dxa"/>
          </w:tcPr>
          <w:p w14:paraId="2AF179D0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0CDAE4FA" w14:textId="77777777" w:rsidR="00EF06F8" w:rsidRPr="00EF06F8" w:rsidRDefault="00EF06F8" w:rsidP="00EF06F8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Развитие кооперации в оленеводческих хозяйствах коренных жителей Севера.</w:t>
            </w:r>
          </w:p>
        </w:tc>
        <w:tc>
          <w:tcPr>
            <w:tcW w:w="1701" w:type="dxa"/>
          </w:tcPr>
          <w:p w14:paraId="448EF814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02FD8022" w14:textId="77777777" w:rsidTr="00C0147E">
        <w:trPr>
          <w:trHeight w:val="277"/>
        </w:trPr>
        <w:tc>
          <w:tcPr>
            <w:tcW w:w="851" w:type="dxa"/>
          </w:tcPr>
          <w:p w14:paraId="31B7FD9F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7A899240" w14:textId="77777777" w:rsidR="00EF06F8" w:rsidRPr="00EF06F8" w:rsidRDefault="00EF06F8" w:rsidP="00EF06F8">
            <w:pPr>
              <w:spacing w:before="100" w:beforeAutospacing="1" w:after="119"/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 xml:space="preserve">Разведка природных богатств Кольского полуострова. </w:t>
            </w:r>
          </w:p>
        </w:tc>
        <w:tc>
          <w:tcPr>
            <w:tcW w:w="1701" w:type="dxa"/>
          </w:tcPr>
          <w:p w14:paraId="0ABCAB1F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0460CCA1" w14:textId="77777777" w:rsidTr="00C0147E">
        <w:trPr>
          <w:trHeight w:val="277"/>
        </w:trPr>
        <w:tc>
          <w:tcPr>
            <w:tcW w:w="851" w:type="dxa"/>
          </w:tcPr>
          <w:p w14:paraId="522950D9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160F6D07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Изменение условий жизни в Мурманске и других городах.</w:t>
            </w:r>
          </w:p>
        </w:tc>
        <w:tc>
          <w:tcPr>
            <w:tcW w:w="1701" w:type="dxa"/>
          </w:tcPr>
          <w:p w14:paraId="68D66801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2B764FEC" w14:textId="77777777" w:rsidTr="00C0147E">
        <w:trPr>
          <w:trHeight w:val="277"/>
        </w:trPr>
        <w:tc>
          <w:tcPr>
            <w:tcW w:w="851" w:type="dxa"/>
          </w:tcPr>
          <w:p w14:paraId="1096DCEF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06A68941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Культурное развитие Мурманского округа в 1920-х гг.</w:t>
            </w:r>
          </w:p>
        </w:tc>
        <w:tc>
          <w:tcPr>
            <w:tcW w:w="1701" w:type="dxa"/>
          </w:tcPr>
          <w:p w14:paraId="3DEC4094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0CBD1E71" w14:textId="77777777" w:rsidTr="00C0147E">
        <w:trPr>
          <w:trHeight w:val="277"/>
        </w:trPr>
        <w:tc>
          <w:tcPr>
            <w:tcW w:w="9214" w:type="dxa"/>
            <w:gridSpan w:val="3"/>
          </w:tcPr>
          <w:p w14:paraId="74E4E89F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Раздел 4. Кольский край в эпоху социалистической модернизации (7 часов)</w:t>
            </w:r>
          </w:p>
        </w:tc>
      </w:tr>
      <w:tr w:rsidR="00EF06F8" w:rsidRPr="00EF06F8" w14:paraId="1A144788" w14:textId="77777777" w:rsidTr="00C0147E">
        <w:trPr>
          <w:trHeight w:val="277"/>
        </w:trPr>
        <w:tc>
          <w:tcPr>
            <w:tcW w:w="851" w:type="dxa"/>
          </w:tcPr>
          <w:p w14:paraId="4E458022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5B518333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Образование Мурманской области.</w:t>
            </w:r>
          </w:p>
        </w:tc>
        <w:tc>
          <w:tcPr>
            <w:tcW w:w="1701" w:type="dxa"/>
          </w:tcPr>
          <w:p w14:paraId="6123161D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466A6218" w14:textId="77777777" w:rsidTr="00C0147E">
        <w:trPr>
          <w:trHeight w:val="277"/>
        </w:trPr>
        <w:tc>
          <w:tcPr>
            <w:tcW w:w="851" w:type="dxa"/>
          </w:tcPr>
          <w:p w14:paraId="1708DC97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4A033877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Создание горно-химической промышленности. Комбинат «Апатит» и его роль в развитии Кольского края.</w:t>
            </w:r>
          </w:p>
        </w:tc>
        <w:tc>
          <w:tcPr>
            <w:tcW w:w="1701" w:type="dxa"/>
          </w:tcPr>
          <w:p w14:paraId="7899FC20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37155012" w14:textId="77777777" w:rsidTr="00C0147E">
        <w:trPr>
          <w:trHeight w:val="277"/>
        </w:trPr>
        <w:tc>
          <w:tcPr>
            <w:tcW w:w="851" w:type="dxa"/>
          </w:tcPr>
          <w:p w14:paraId="7A41FFF7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5105B159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Создание горно-металлургической промышленности. Мончегорск и Кандалакша как центры металлургии.</w:t>
            </w:r>
          </w:p>
        </w:tc>
        <w:tc>
          <w:tcPr>
            <w:tcW w:w="1701" w:type="dxa"/>
          </w:tcPr>
          <w:p w14:paraId="62717EAB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403E60DE" w14:textId="77777777" w:rsidTr="00C0147E">
        <w:trPr>
          <w:trHeight w:val="277"/>
        </w:trPr>
        <w:tc>
          <w:tcPr>
            <w:tcW w:w="851" w:type="dxa"/>
          </w:tcPr>
          <w:p w14:paraId="47AD963C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69695183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Возникновение и развитие энергетики. Строительство ГЭС и ТЭЦ на Кольском полуострове.</w:t>
            </w:r>
          </w:p>
        </w:tc>
        <w:tc>
          <w:tcPr>
            <w:tcW w:w="1701" w:type="dxa"/>
          </w:tcPr>
          <w:p w14:paraId="08690701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7CEA8CBD" w14:textId="77777777" w:rsidTr="00C0147E">
        <w:trPr>
          <w:trHeight w:val="277"/>
        </w:trPr>
        <w:tc>
          <w:tcPr>
            <w:tcW w:w="851" w:type="dxa"/>
          </w:tcPr>
          <w:p w14:paraId="341704A2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72198879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Коллективизация и ее особенности в Мурманской области.</w:t>
            </w:r>
          </w:p>
        </w:tc>
        <w:tc>
          <w:tcPr>
            <w:tcW w:w="1701" w:type="dxa"/>
          </w:tcPr>
          <w:p w14:paraId="5895910D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6A0EAF81" w14:textId="77777777" w:rsidTr="00C0147E">
        <w:trPr>
          <w:trHeight w:val="277"/>
        </w:trPr>
        <w:tc>
          <w:tcPr>
            <w:tcW w:w="851" w:type="dxa"/>
          </w:tcPr>
          <w:p w14:paraId="4D2639E0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4E873318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 xml:space="preserve">Роль Мурманской области в освоении Арктики. </w:t>
            </w:r>
          </w:p>
        </w:tc>
        <w:tc>
          <w:tcPr>
            <w:tcW w:w="1701" w:type="dxa"/>
          </w:tcPr>
          <w:p w14:paraId="33C00F10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5A3204B0" w14:textId="77777777" w:rsidTr="00C0147E">
        <w:trPr>
          <w:trHeight w:val="277"/>
        </w:trPr>
        <w:tc>
          <w:tcPr>
            <w:tcW w:w="851" w:type="dxa"/>
          </w:tcPr>
          <w:p w14:paraId="506FC7C5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6B4FBD96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Развитие науки, образования и культуры Кольского полуострова в 1930-х гг.</w:t>
            </w:r>
          </w:p>
        </w:tc>
        <w:tc>
          <w:tcPr>
            <w:tcW w:w="1701" w:type="dxa"/>
          </w:tcPr>
          <w:p w14:paraId="6D290858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085557B9" w14:textId="77777777" w:rsidTr="00C0147E">
        <w:trPr>
          <w:trHeight w:val="277"/>
        </w:trPr>
        <w:tc>
          <w:tcPr>
            <w:tcW w:w="9214" w:type="dxa"/>
            <w:gridSpan w:val="3"/>
          </w:tcPr>
          <w:p w14:paraId="4BEAC35B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Раздел 5. Мурманская область в годы Великой Отечественной войны (6 часов)</w:t>
            </w:r>
          </w:p>
        </w:tc>
      </w:tr>
      <w:tr w:rsidR="00EF06F8" w:rsidRPr="00EF06F8" w14:paraId="148A3F5E" w14:textId="77777777" w:rsidTr="00C0147E">
        <w:trPr>
          <w:trHeight w:val="277"/>
        </w:trPr>
        <w:tc>
          <w:tcPr>
            <w:tcW w:w="851" w:type="dxa"/>
          </w:tcPr>
          <w:p w14:paraId="4D1309A1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6E6552E2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Начало Великой Отечественной войны на Кольском полуострове. Подвиг пограничников.</w:t>
            </w:r>
          </w:p>
        </w:tc>
        <w:tc>
          <w:tcPr>
            <w:tcW w:w="1701" w:type="dxa"/>
          </w:tcPr>
          <w:p w14:paraId="4029896F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10973722" w14:textId="77777777" w:rsidTr="00C0147E">
        <w:trPr>
          <w:trHeight w:val="277"/>
        </w:trPr>
        <w:tc>
          <w:tcPr>
            <w:tcW w:w="851" w:type="dxa"/>
          </w:tcPr>
          <w:p w14:paraId="16ADBD09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2239CB7A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Героические действия Северного флота при обороне Советского Заполярья. Герои-подводники.</w:t>
            </w:r>
          </w:p>
        </w:tc>
        <w:tc>
          <w:tcPr>
            <w:tcW w:w="1701" w:type="dxa"/>
          </w:tcPr>
          <w:p w14:paraId="1E3FCC8E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74DDA4B0" w14:textId="77777777" w:rsidTr="00C0147E">
        <w:trPr>
          <w:trHeight w:val="277"/>
        </w:trPr>
        <w:tc>
          <w:tcPr>
            <w:tcW w:w="851" w:type="dxa"/>
          </w:tcPr>
          <w:p w14:paraId="142ADB23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4B2581A4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Арктические конвои. Роль Мурманска в осуществлении ленд-лиза.</w:t>
            </w:r>
          </w:p>
        </w:tc>
        <w:tc>
          <w:tcPr>
            <w:tcW w:w="1701" w:type="dxa"/>
          </w:tcPr>
          <w:p w14:paraId="78EB45B2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79FB90EB" w14:textId="77777777" w:rsidTr="00C0147E">
        <w:trPr>
          <w:trHeight w:val="277"/>
        </w:trPr>
        <w:tc>
          <w:tcPr>
            <w:tcW w:w="851" w:type="dxa"/>
          </w:tcPr>
          <w:p w14:paraId="7603EAD9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0F556ADD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 xml:space="preserve">Подвиг летчиков в небе Заполярья. </w:t>
            </w:r>
          </w:p>
        </w:tc>
        <w:tc>
          <w:tcPr>
            <w:tcW w:w="1701" w:type="dxa"/>
          </w:tcPr>
          <w:p w14:paraId="5AF166A4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6CC3FAD8" w14:textId="77777777" w:rsidTr="00C0147E">
        <w:trPr>
          <w:trHeight w:val="277"/>
        </w:trPr>
        <w:tc>
          <w:tcPr>
            <w:tcW w:w="851" w:type="dxa"/>
          </w:tcPr>
          <w:p w14:paraId="42F3846D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132C2995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Партизаны Мурмана. Взаимодействие с норвежским Сопротивлением.</w:t>
            </w:r>
          </w:p>
        </w:tc>
        <w:tc>
          <w:tcPr>
            <w:tcW w:w="1701" w:type="dxa"/>
          </w:tcPr>
          <w:p w14:paraId="204406C2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5A4FDEA1" w14:textId="77777777" w:rsidTr="00C0147E">
        <w:trPr>
          <w:trHeight w:val="277"/>
        </w:trPr>
        <w:tc>
          <w:tcPr>
            <w:tcW w:w="851" w:type="dxa"/>
          </w:tcPr>
          <w:p w14:paraId="357B1D6A" w14:textId="77777777" w:rsidR="00EF06F8" w:rsidRPr="00EF06F8" w:rsidRDefault="00EF06F8" w:rsidP="00EF06F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662" w:type="dxa"/>
          </w:tcPr>
          <w:p w14:paraId="4F24498B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Подвиг тружеников Кольского края в годы Великой Отечественной войны. Мурманск – Город-герой.</w:t>
            </w:r>
          </w:p>
        </w:tc>
        <w:tc>
          <w:tcPr>
            <w:tcW w:w="1701" w:type="dxa"/>
          </w:tcPr>
          <w:p w14:paraId="3E2631C3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1</w:t>
            </w:r>
          </w:p>
        </w:tc>
      </w:tr>
      <w:tr w:rsidR="00EF06F8" w:rsidRPr="00EF06F8" w14:paraId="77A6D805" w14:textId="77777777" w:rsidTr="00C0147E">
        <w:trPr>
          <w:trHeight w:val="277"/>
        </w:trPr>
        <w:tc>
          <w:tcPr>
            <w:tcW w:w="9214" w:type="dxa"/>
            <w:gridSpan w:val="3"/>
          </w:tcPr>
          <w:p w14:paraId="451CA9B1" w14:textId="77777777" w:rsidR="00EF06F8" w:rsidRPr="00EF06F8" w:rsidRDefault="00EF06F8" w:rsidP="00EF06F8">
            <w:pPr>
              <w:ind w:left="720"/>
              <w:contextualSpacing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Раздел 4. Итоговая конференция (2 ч.)</w:t>
            </w:r>
          </w:p>
        </w:tc>
      </w:tr>
      <w:tr w:rsidR="00EF06F8" w:rsidRPr="00EF06F8" w14:paraId="622D91DB" w14:textId="77777777" w:rsidTr="00C0147E">
        <w:trPr>
          <w:trHeight w:val="243"/>
        </w:trPr>
        <w:tc>
          <w:tcPr>
            <w:tcW w:w="851" w:type="dxa"/>
          </w:tcPr>
          <w:p w14:paraId="56BA2729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33-34</w:t>
            </w:r>
          </w:p>
        </w:tc>
        <w:tc>
          <w:tcPr>
            <w:tcW w:w="6662" w:type="dxa"/>
          </w:tcPr>
          <w:p w14:paraId="3E7D26BD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Итоговая конференция</w:t>
            </w:r>
          </w:p>
        </w:tc>
        <w:tc>
          <w:tcPr>
            <w:tcW w:w="1701" w:type="dxa"/>
          </w:tcPr>
          <w:p w14:paraId="6243E824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2</w:t>
            </w:r>
          </w:p>
        </w:tc>
      </w:tr>
      <w:tr w:rsidR="00EF06F8" w:rsidRPr="00EF06F8" w14:paraId="6BAF33CB" w14:textId="77777777" w:rsidTr="00C0147E">
        <w:trPr>
          <w:trHeight w:val="257"/>
        </w:trPr>
        <w:tc>
          <w:tcPr>
            <w:tcW w:w="7513" w:type="dxa"/>
            <w:gridSpan w:val="2"/>
          </w:tcPr>
          <w:p w14:paraId="0941642A" w14:textId="77777777" w:rsidR="00EF06F8" w:rsidRPr="00EF06F8" w:rsidRDefault="00EF06F8" w:rsidP="00EF06F8">
            <w:pPr>
              <w:rPr>
                <w:rFonts w:ascii="Times New Roman" w:hAnsi="Times New Roman" w:cs="Times New Roman"/>
                <w:lang w:bidi="en-US"/>
              </w:rPr>
            </w:pPr>
            <w:r w:rsidRPr="00EF06F8">
              <w:rPr>
                <w:rFonts w:ascii="Times New Roman" w:hAnsi="Times New Roman" w:cs="Times New Roman"/>
                <w:lang w:bidi="en-US"/>
              </w:rPr>
              <w:t>Итого</w:t>
            </w:r>
          </w:p>
        </w:tc>
        <w:tc>
          <w:tcPr>
            <w:tcW w:w="1701" w:type="dxa"/>
          </w:tcPr>
          <w:p w14:paraId="2CAC5E6D" w14:textId="77777777" w:rsidR="00EF06F8" w:rsidRPr="00EF06F8" w:rsidRDefault="00EF06F8" w:rsidP="00EF06F8">
            <w:pPr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F06F8">
              <w:rPr>
                <w:rFonts w:ascii="Times New Roman" w:hAnsi="Times New Roman" w:cs="Times New Roman"/>
                <w:b/>
                <w:lang w:bidi="en-US"/>
              </w:rPr>
              <w:t>34</w:t>
            </w:r>
          </w:p>
        </w:tc>
      </w:tr>
    </w:tbl>
    <w:p w14:paraId="3B62D56D" w14:textId="77777777" w:rsidR="00EF06F8" w:rsidRPr="00EF06F8" w:rsidRDefault="00EF06F8" w:rsidP="00EF06F8">
      <w:pPr>
        <w:spacing w:after="0" w:line="240" w:lineRule="auto"/>
        <w:rPr>
          <w:rFonts w:ascii="Times New Roman" w:eastAsia="Times New Roman" w:hAnsi="Times New Roman" w:cs="Times New Roman"/>
          <w:kern w:val="0"/>
          <w:lang w:bidi="en-US"/>
          <w14:ligatures w14:val="none"/>
        </w:rPr>
      </w:pPr>
    </w:p>
    <w:p w14:paraId="008568AA" w14:textId="77777777" w:rsidR="000C1F87" w:rsidRDefault="000C1F87"/>
    <w:sectPr w:rsidR="000C1F87" w:rsidSect="00D831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CC58" w14:textId="77777777" w:rsidR="0095612C" w:rsidRDefault="0095612C" w:rsidP="00EF06F8">
      <w:pPr>
        <w:spacing w:after="0" w:line="240" w:lineRule="auto"/>
      </w:pPr>
      <w:r>
        <w:separator/>
      </w:r>
    </w:p>
  </w:endnote>
  <w:endnote w:type="continuationSeparator" w:id="0">
    <w:p w14:paraId="4B22A402" w14:textId="77777777" w:rsidR="0095612C" w:rsidRDefault="0095612C" w:rsidP="00EF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711476"/>
      <w:docPartObj>
        <w:docPartGallery w:val="Page Numbers (Bottom of Page)"/>
        <w:docPartUnique/>
      </w:docPartObj>
    </w:sdtPr>
    <w:sdtContent>
      <w:p w14:paraId="4EEEB48F" w14:textId="3E449A74" w:rsidR="00EF06F8" w:rsidRDefault="00EF06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F48136" w14:textId="77777777" w:rsidR="00EF06F8" w:rsidRDefault="00EF06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712F" w14:textId="77777777" w:rsidR="0095612C" w:rsidRDefault="0095612C" w:rsidP="00EF06F8">
      <w:pPr>
        <w:spacing w:after="0" w:line="240" w:lineRule="auto"/>
      </w:pPr>
      <w:r>
        <w:separator/>
      </w:r>
    </w:p>
  </w:footnote>
  <w:footnote w:type="continuationSeparator" w:id="0">
    <w:p w14:paraId="0EB7528B" w14:textId="77777777" w:rsidR="0095612C" w:rsidRDefault="0095612C" w:rsidP="00EF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570E"/>
    <w:multiLevelType w:val="hybridMultilevel"/>
    <w:tmpl w:val="DD90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7DF5"/>
    <w:multiLevelType w:val="hybridMultilevel"/>
    <w:tmpl w:val="23F6E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23565">
    <w:abstractNumId w:val="0"/>
  </w:num>
  <w:num w:numId="2" w16cid:durableId="623075542">
    <w:abstractNumId w:val="1"/>
  </w:num>
  <w:num w:numId="3" w16cid:durableId="275795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87"/>
    <w:rsid w:val="000C1F87"/>
    <w:rsid w:val="001038F1"/>
    <w:rsid w:val="0095612C"/>
    <w:rsid w:val="00E20218"/>
    <w:rsid w:val="00E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032E4-7AD3-4110-BD10-F8CBCB2B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6F8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F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6F8"/>
  </w:style>
  <w:style w:type="paragraph" w:styleId="a6">
    <w:name w:val="footer"/>
    <w:basedOn w:val="a"/>
    <w:link w:val="a7"/>
    <w:uiPriority w:val="99"/>
    <w:unhideWhenUsed/>
    <w:rsid w:val="00EF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2962</Words>
  <Characters>16887</Characters>
  <Application>Microsoft Office Word</Application>
  <DocSecurity>0</DocSecurity>
  <Lines>140</Lines>
  <Paragraphs>39</Paragraphs>
  <ScaleCrop>false</ScaleCrop>
  <Company/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Вагнер Светлана Александровна Светлана</dc:creator>
  <cp:keywords/>
  <dc:description/>
  <cp:lastModifiedBy>AbrashkinaEI</cp:lastModifiedBy>
  <cp:revision>2</cp:revision>
  <dcterms:created xsi:type="dcterms:W3CDTF">2023-11-08T08:33:00Z</dcterms:created>
  <dcterms:modified xsi:type="dcterms:W3CDTF">2023-11-08T08:33:00Z</dcterms:modified>
</cp:coreProperties>
</file>